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6D" w:rsidRPr="003042AD" w:rsidRDefault="003042AD" w:rsidP="003042AD">
      <w:pPr>
        <w:jc w:val="center"/>
        <w:rPr>
          <w:b/>
          <w:sz w:val="28"/>
        </w:rPr>
      </w:pPr>
      <w:r w:rsidRPr="003042AD">
        <w:rPr>
          <w:b/>
          <w:sz w:val="28"/>
        </w:rPr>
        <w:t>МУНИЦИПАЛЬНОЕ ОБЩЕОБРЗОВАТЕЛЬНОЕ УЧРЕЖДЕНИЕ</w:t>
      </w:r>
    </w:p>
    <w:p w:rsidR="003042AD" w:rsidRDefault="003042AD" w:rsidP="003042AD">
      <w:pPr>
        <w:jc w:val="center"/>
        <w:rPr>
          <w:b/>
          <w:sz w:val="28"/>
        </w:rPr>
      </w:pPr>
      <w:r w:rsidRPr="003042AD">
        <w:rPr>
          <w:b/>
          <w:sz w:val="28"/>
        </w:rPr>
        <w:t>«СРЕДНЯЯ ОБЩЕОБРАЗОВАТЕЛЬНАЯ ШКОЛА №2</w:t>
      </w:r>
    </w:p>
    <w:p w:rsidR="003042AD" w:rsidRDefault="003042AD" w:rsidP="003042AD">
      <w:pPr>
        <w:jc w:val="center"/>
        <w:rPr>
          <w:b/>
          <w:sz w:val="28"/>
        </w:rPr>
      </w:pPr>
      <w:r w:rsidRPr="003042AD">
        <w:rPr>
          <w:b/>
          <w:sz w:val="28"/>
        </w:rPr>
        <w:t xml:space="preserve"> ИМЕНИ А.А.СТЕНИНА» Г.ПЕЧОРА</w:t>
      </w:r>
    </w:p>
    <w:p w:rsidR="003042AD" w:rsidRDefault="003042AD" w:rsidP="003042AD">
      <w:pPr>
        <w:jc w:val="center"/>
        <w:rPr>
          <w:b/>
          <w:sz w:val="28"/>
        </w:rPr>
      </w:pPr>
    </w:p>
    <w:p w:rsidR="003042AD" w:rsidRDefault="003042AD" w:rsidP="003042AD">
      <w:pPr>
        <w:jc w:val="right"/>
        <w:rPr>
          <w:b/>
          <w:sz w:val="28"/>
        </w:rPr>
      </w:pPr>
    </w:p>
    <w:p w:rsidR="003042AD" w:rsidRDefault="003042AD" w:rsidP="003042AD">
      <w:pPr>
        <w:jc w:val="right"/>
        <w:rPr>
          <w:b/>
          <w:sz w:val="28"/>
        </w:rPr>
      </w:pPr>
    </w:p>
    <w:p w:rsidR="003042AD" w:rsidRDefault="003042AD" w:rsidP="003042AD">
      <w:pPr>
        <w:jc w:val="right"/>
        <w:rPr>
          <w:b/>
          <w:sz w:val="28"/>
        </w:rPr>
      </w:pPr>
    </w:p>
    <w:p w:rsidR="003042AD" w:rsidRDefault="003042AD" w:rsidP="003042AD">
      <w:pPr>
        <w:jc w:val="right"/>
        <w:rPr>
          <w:b/>
          <w:sz w:val="28"/>
        </w:rPr>
      </w:pPr>
    </w:p>
    <w:p w:rsidR="003042AD" w:rsidRDefault="003042AD" w:rsidP="003042AD">
      <w:pPr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3042AD" w:rsidRPr="003042AD" w:rsidRDefault="003042AD" w:rsidP="003042AD">
      <w:pPr>
        <w:jc w:val="right"/>
        <w:rPr>
          <w:sz w:val="28"/>
        </w:rPr>
      </w:pPr>
      <w:r w:rsidRPr="003042AD">
        <w:rPr>
          <w:sz w:val="28"/>
        </w:rPr>
        <w:t>Директор школы</w:t>
      </w:r>
    </w:p>
    <w:p w:rsidR="003042AD" w:rsidRPr="003042AD" w:rsidRDefault="003042AD" w:rsidP="003042AD">
      <w:pPr>
        <w:jc w:val="right"/>
        <w:rPr>
          <w:sz w:val="28"/>
        </w:rPr>
      </w:pPr>
    </w:p>
    <w:p w:rsidR="003042AD" w:rsidRPr="003042AD" w:rsidRDefault="003042AD" w:rsidP="003042AD">
      <w:pPr>
        <w:jc w:val="right"/>
        <w:rPr>
          <w:sz w:val="28"/>
        </w:rPr>
      </w:pPr>
      <w:r w:rsidRPr="003042AD">
        <w:rPr>
          <w:sz w:val="28"/>
        </w:rPr>
        <w:t>О.М. Романица</w:t>
      </w:r>
    </w:p>
    <w:p w:rsidR="003042AD" w:rsidRDefault="003042AD" w:rsidP="003042AD">
      <w:pPr>
        <w:jc w:val="right"/>
        <w:rPr>
          <w:b/>
          <w:sz w:val="28"/>
        </w:rPr>
      </w:pPr>
      <w:r w:rsidRPr="003042AD">
        <w:rPr>
          <w:sz w:val="28"/>
        </w:rPr>
        <w:t>«30» .08. 2023 г</w:t>
      </w:r>
      <w:r>
        <w:rPr>
          <w:b/>
          <w:sz w:val="28"/>
        </w:rPr>
        <w:t>.</w:t>
      </w:r>
    </w:p>
    <w:p w:rsidR="003042AD" w:rsidRPr="003042AD" w:rsidRDefault="003042AD" w:rsidP="003042AD">
      <w:pPr>
        <w:rPr>
          <w:sz w:val="28"/>
        </w:rPr>
      </w:pPr>
    </w:p>
    <w:p w:rsidR="003042AD" w:rsidRPr="003042AD" w:rsidRDefault="003042AD" w:rsidP="003042AD">
      <w:pPr>
        <w:rPr>
          <w:sz w:val="28"/>
        </w:rPr>
      </w:pPr>
    </w:p>
    <w:p w:rsidR="003042AD" w:rsidRPr="003042AD" w:rsidRDefault="003042AD" w:rsidP="003042AD">
      <w:pPr>
        <w:rPr>
          <w:sz w:val="28"/>
        </w:rPr>
      </w:pPr>
    </w:p>
    <w:p w:rsidR="003042AD" w:rsidRDefault="003042AD" w:rsidP="003042AD">
      <w:pPr>
        <w:rPr>
          <w:sz w:val="28"/>
        </w:rPr>
      </w:pPr>
    </w:p>
    <w:p w:rsidR="003042AD" w:rsidRDefault="003042AD" w:rsidP="003042AD">
      <w:pPr>
        <w:jc w:val="center"/>
        <w:rPr>
          <w:sz w:val="28"/>
        </w:rPr>
      </w:pPr>
      <w:r>
        <w:rPr>
          <w:sz w:val="28"/>
        </w:rPr>
        <w:tab/>
      </w:r>
    </w:p>
    <w:p w:rsidR="003042AD" w:rsidRDefault="003042AD" w:rsidP="003042AD">
      <w:pPr>
        <w:jc w:val="center"/>
        <w:rPr>
          <w:sz w:val="28"/>
        </w:rPr>
      </w:pPr>
    </w:p>
    <w:p w:rsidR="003042AD" w:rsidRDefault="003042AD" w:rsidP="003042AD">
      <w:pPr>
        <w:jc w:val="center"/>
        <w:rPr>
          <w:sz w:val="28"/>
        </w:rPr>
      </w:pPr>
    </w:p>
    <w:p w:rsidR="003042AD" w:rsidRDefault="003042AD" w:rsidP="003042AD">
      <w:pPr>
        <w:jc w:val="center"/>
        <w:rPr>
          <w:rFonts w:cs="Times New Roman"/>
          <w:b/>
          <w:sz w:val="36"/>
        </w:rPr>
      </w:pPr>
      <w:r w:rsidRPr="003042AD">
        <w:rPr>
          <w:rFonts w:cs="Times New Roman"/>
          <w:b/>
          <w:sz w:val="36"/>
        </w:rPr>
        <w:t xml:space="preserve">ПЛАН </w:t>
      </w:r>
    </w:p>
    <w:p w:rsidR="003042AD" w:rsidRPr="003042AD" w:rsidRDefault="003042AD" w:rsidP="003042AD">
      <w:pPr>
        <w:jc w:val="center"/>
        <w:rPr>
          <w:rFonts w:cs="Times New Roman"/>
          <w:b/>
          <w:sz w:val="36"/>
        </w:rPr>
      </w:pPr>
      <w:r w:rsidRPr="003042AD">
        <w:rPr>
          <w:rFonts w:cs="Times New Roman"/>
          <w:b/>
          <w:sz w:val="36"/>
        </w:rPr>
        <w:t>ПРОФОРИЕНТАЦИОННОЙ РАБОТЫ</w:t>
      </w:r>
    </w:p>
    <w:p w:rsidR="003042AD" w:rsidRPr="003042AD" w:rsidRDefault="003042AD" w:rsidP="003042AD">
      <w:pPr>
        <w:jc w:val="center"/>
        <w:rPr>
          <w:rFonts w:cs="Times New Roman"/>
          <w:b/>
          <w:sz w:val="36"/>
        </w:rPr>
      </w:pPr>
      <w:r w:rsidRPr="003042AD">
        <w:rPr>
          <w:rFonts w:cs="Times New Roman"/>
          <w:b/>
          <w:sz w:val="36"/>
        </w:rPr>
        <w:t xml:space="preserve"> НА 2023-2024 УЧЕБНЫЙ ГОД</w:t>
      </w:r>
    </w:p>
    <w:p w:rsidR="003042AD" w:rsidRPr="003042AD" w:rsidRDefault="003042AD" w:rsidP="003042AD">
      <w:pPr>
        <w:jc w:val="center"/>
        <w:rPr>
          <w:rFonts w:cs="Times New Roman"/>
          <w:b/>
          <w:i/>
          <w:sz w:val="36"/>
        </w:rPr>
      </w:pPr>
      <w:r w:rsidRPr="003042AD">
        <w:rPr>
          <w:rFonts w:cs="Times New Roman"/>
          <w:b/>
          <w:i/>
          <w:sz w:val="36"/>
        </w:rPr>
        <w:t>БАЗОВЫЙ УРОВЕНЬ</w:t>
      </w: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3042AD" w:rsidRDefault="003042AD" w:rsidP="003042AD">
      <w:pPr>
        <w:tabs>
          <w:tab w:val="left" w:pos="3804"/>
        </w:tabs>
        <w:rPr>
          <w:sz w:val="28"/>
        </w:rPr>
      </w:pPr>
    </w:p>
    <w:p w:rsidR="00016674" w:rsidRPr="00016674" w:rsidRDefault="00016674" w:rsidP="00016674">
      <w:pPr>
        <w:ind w:firstLine="709"/>
        <w:jc w:val="both"/>
        <w:rPr>
          <w:rFonts w:eastAsia="Calibri" w:cs="Times New Roman"/>
        </w:rPr>
      </w:pPr>
      <w:r w:rsidRPr="00016674">
        <w:rPr>
          <w:rFonts w:eastAsia="Calibri" w:cs="Times New Roman"/>
        </w:rPr>
        <w:lastRenderedPageBreak/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016674" w:rsidRPr="00016674" w:rsidRDefault="00016674" w:rsidP="00016674">
      <w:pPr>
        <w:ind w:firstLine="709"/>
        <w:jc w:val="both"/>
        <w:rPr>
          <w:rFonts w:eastAsia="Calibri" w:cs="Times New Roman"/>
        </w:rPr>
      </w:pPr>
      <w:r w:rsidRPr="00016674">
        <w:rPr>
          <w:rFonts w:eastAsia="Calibri" w:cs="Times New Roman"/>
        </w:rPr>
        <w:t xml:space="preserve">Для благополучия общества необходимо, чтобы каждый выпускник школы находил, наиболее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016674" w:rsidRDefault="00016674" w:rsidP="003042AD">
      <w:pPr>
        <w:ind w:firstLine="567"/>
        <w:jc w:val="both"/>
        <w:rPr>
          <w:rFonts w:cs="Times New Roman"/>
          <w:b/>
          <w:szCs w:val="24"/>
        </w:rPr>
      </w:pPr>
    </w:p>
    <w:p w:rsidR="00016674" w:rsidRDefault="00016674" w:rsidP="003042AD">
      <w:pPr>
        <w:ind w:firstLine="567"/>
        <w:jc w:val="both"/>
        <w:rPr>
          <w:rFonts w:cs="Times New Roman"/>
          <w:b/>
          <w:szCs w:val="24"/>
        </w:rPr>
      </w:pP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b/>
          <w:szCs w:val="24"/>
        </w:rPr>
        <w:t>Цель реализации базового уровня</w:t>
      </w:r>
      <w:r w:rsidRPr="003042AD">
        <w:rPr>
          <w:rFonts w:cs="Times New Roman"/>
          <w:szCs w:val="24"/>
        </w:rPr>
        <w:t xml:space="preserve"> –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</w:t>
      </w:r>
    </w:p>
    <w:p w:rsidR="003042AD" w:rsidRPr="003042AD" w:rsidRDefault="003042AD" w:rsidP="003042AD">
      <w:pPr>
        <w:ind w:firstLine="567"/>
        <w:jc w:val="both"/>
        <w:rPr>
          <w:rFonts w:cs="Times New Roman"/>
          <w:b/>
          <w:szCs w:val="24"/>
        </w:rPr>
      </w:pPr>
      <w:r w:rsidRPr="003042AD">
        <w:rPr>
          <w:rFonts w:cs="Times New Roman"/>
          <w:b/>
          <w:szCs w:val="24"/>
        </w:rPr>
        <w:t>Задачи базового уровня:</w:t>
      </w:r>
    </w:p>
    <w:p w:rsidR="003042AD" w:rsidRPr="003042AD" w:rsidRDefault="003042AD" w:rsidP="003042AD">
      <w:pPr>
        <w:pStyle w:val="a4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>организация и систематизация первичной профориентационной помощи;</w:t>
      </w:r>
    </w:p>
    <w:p w:rsidR="003042AD" w:rsidRPr="003042AD" w:rsidRDefault="003042AD" w:rsidP="003042AD">
      <w:pPr>
        <w:pStyle w:val="a4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 xml:space="preserve">развитие </w:t>
      </w:r>
      <w:proofErr w:type="gramStart"/>
      <w:r w:rsidRPr="003042AD">
        <w:rPr>
          <w:rFonts w:cs="Times New Roman"/>
          <w:szCs w:val="24"/>
        </w:rPr>
        <w:t>представлений</w:t>
      </w:r>
      <w:proofErr w:type="gramEnd"/>
      <w:r w:rsidRPr="003042AD">
        <w:rPr>
          <w:rFonts w:cs="Times New Roman"/>
          <w:szCs w:val="24"/>
        </w:rPr>
        <w:t xml:space="preserve">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</w:t>
      </w:r>
    </w:p>
    <w:p w:rsidR="003042AD" w:rsidRPr="003042AD" w:rsidRDefault="003042AD" w:rsidP="003042AD">
      <w:pPr>
        <w:pStyle w:val="a4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>информирование обучающихся о содержании деятельности востребованных на рынке труда специалистов;</w:t>
      </w:r>
    </w:p>
    <w:p w:rsidR="003042AD" w:rsidRPr="003042AD" w:rsidRDefault="003042AD" w:rsidP="003042AD">
      <w:pPr>
        <w:pStyle w:val="a4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>развитие мотивации обучающихся к профессиональному самоопределению;</w:t>
      </w:r>
    </w:p>
    <w:p w:rsidR="003042AD" w:rsidRPr="003042AD" w:rsidRDefault="003042AD" w:rsidP="003042AD">
      <w:pPr>
        <w:pStyle w:val="a4"/>
        <w:numPr>
          <w:ilvl w:val="0"/>
          <w:numId w:val="1"/>
        </w:numPr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 xml:space="preserve">диагностика </w:t>
      </w:r>
      <w:proofErr w:type="gramStart"/>
      <w:r w:rsidRPr="003042AD">
        <w:rPr>
          <w:rFonts w:cs="Times New Roman"/>
          <w:szCs w:val="24"/>
        </w:rPr>
        <w:t>склонностей</w:t>
      </w:r>
      <w:proofErr w:type="gramEnd"/>
      <w:r w:rsidRPr="003042AD">
        <w:rPr>
          <w:rFonts w:cs="Times New Roman"/>
          <w:szCs w:val="24"/>
        </w:rPr>
        <w:t xml:space="preserve"> обучающихся к профессиональным направлениям.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</w:t>
      </w:r>
      <w:r w:rsidRPr="003042AD">
        <w:rPr>
          <w:rFonts w:cs="Times New Roman"/>
          <w:b/>
          <w:szCs w:val="24"/>
        </w:rPr>
        <w:t xml:space="preserve">рганизационные и методические условия </w:t>
      </w:r>
      <w:r w:rsidRPr="003042AD">
        <w:rPr>
          <w:rFonts w:cs="Times New Roman"/>
          <w:szCs w:val="24"/>
        </w:rPr>
        <w:t>для участия обучающихся 6-11 классов в профориентационной деятельности:</w:t>
      </w:r>
    </w:p>
    <w:p w:rsidR="003042AD" w:rsidRPr="003042AD" w:rsidRDefault="003042AD" w:rsidP="003042AD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ответственный</w:t>
      </w:r>
      <w:r w:rsidRPr="003042AD">
        <w:rPr>
          <w:rFonts w:cs="Times New Roman"/>
          <w:szCs w:val="24"/>
        </w:rPr>
        <w:t xml:space="preserve"> по профориентации</w:t>
      </w:r>
      <w:r>
        <w:rPr>
          <w:rFonts w:cs="Times New Roman"/>
          <w:szCs w:val="24"/>
        </w:rPr>
        <w:t xml:space="preserve"> / школьный координатор – Морозова Н.В., заместитель директора по воспитательной работе</w:t>
      </w:r>
    </w:p>
    <w:p w:rsidR="003042AD" w:rsidRDefault="003042AD" w:rsidP="003042AD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ответственные специалисты</w:t>
      </w:r>
      <w:r w:rsidRPr="003042AD">
        <w:rPr>
          <w:rFonts w:cs="Times New Roman"/>
          <w:szCs w:val="24"/>
        </w:rPr>
        <w:t xml:space="preserve"> по организации профориентационной работы</w:t>
      </w:r>
      <w:r>
        <w:rPr>
          <w:rFonts w:cs="Times New Roman"/>
          <w:szCs w:val="24"/>
        </w:rPr>
        <w:t>:</w:t>
      </w:r>
    </w:p>
    <w:p w:rsidR="003042AD" w:rsidRDefault="003042AD" w:rsidP="003042AD">
      <w:pPr>
        <w:pStyle w:val="a4"/>
        <w:ind w:left="92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Гаврилова Л.Д., учитель физики (педагог-навигатор);</w:t>
      </w:r>
    </w:p>
    <w:p w:rsidR="003042AD" w:rsidRDefault="003042AD" w:rsidP="003042AD">
      <w:pPr>
        <w:pStyle w:val="a4"/>
        <w:ind w:left="92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Классные руководители 6-11 классов;</w:t>
      </w:r>
    </w:p>
    <w:p w:rsidR="003042AD" w:rsidRPr="003042AD" w:rsidRDefault="003042AD" w:rsidP="003042AD">
      <w:pPr>
        <w:pStyle w:val="a4"/>
        <w:ind w:left="92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Учителя-</w:t>
      </w:r>
      <w:r w:rsidR="00222034">
        <w:rPr>
          <w:rFonts w:cs="Times New Roman"/>
          <w:szCs w:val="24"/>
        </w:rPr>
        <w:t>предметники 6-11 классов</w:t>
      </w:r>
    </w:p>
    <w:p w:rsidR="003042AD" w:rsidRDefault="00222034" w:rsidP="003042AD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прохождение </w:t>
      </w:r>
      <w:r w:rsidR="003042AD" w:rsidRPr="003042AD">
        <w:rPr>
          <w:rFonts w:cs="Times New Roman"/>
          <w:szCs w:val="24"/>
        </w:rPr>
        <w:t>инструктаж</w:t>
      </w:r>
      <w:r>
        <w:rPr>
          <w:rFonts w:cs="Times New Roman"/>
          <w:szCs w:val="24"/>
        </w:rPr>
        <w:t>а педагогом-навигатором</w:t>
      </w:r>
      <w:r w:rsidR="003042AD" w:rsidRPr="003042AD">
        <w:rPr>
          <w:rFonts w:cs="Times New Roman"/>
          <w:szCs w:val="24"/>
        </w:rPr>
        <w:t xml:space="preserve"> по организации и проведению профориентационной работы (не</w:t>
      </w:r>
      <w:r>
        <w:rPr>
          <w:rFonts w:cs="Times New Roman"/>
          <w:szCs w:val="24"/>
        </w:rPr>
        <w:t xml:space="preserve"> менее 6 академических часов); формирование</w:t>
      </w:r>
      <w:r w:rsidR="003042AD" w:rsidRPr="003042AD">
        <w:rPr>
          <w:rFonts w:cs="Times New Roman"/>
          <w:szCs w:val="24"/>
        </w:rPr>
        <w:t xml:space="preserve"> учебны</w:t>
      </w:r>
      <w:r>
        <w:rPr>
          <w:rFonts w:cs="Times New Roman"/>
          <w:szCs w:val="24"/>
        </w:rPr>
        <w:t>х групп</w:t>
      </w:r>
      <w:r w:rsidR="003042AD" w:rsidRPr="003042AD">
        <w:rPr>
          <w:rFonts w:cs="Times New Roman"/>
          <w:szCs w:val="24"/>
        </w:rPr>
        <w:t xml:space="preserve"> из</w:t>
      </w:r>
      <w:r w:rsidR="00016674">
        <w:rPr>
          <w:rFonts w:cs="Times New Roman"/>
          <w:szCs w:val="24"/>
        </w:rPr>
        <w:t xml:space="preserve"> числа обучающихся 6-11 классов;</w:t>
      </w:r>
    </w:p>
    <w:p w:rsidR="00016674" w:rsidRDefault="00016674" w:rsidP="003042AD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настоящий </w:t>
      </w:r>
      <w:r w:rsidRPr="003042AD">
        <w:rPr>
          <w:rFonts w:cs="Times New Roman"/>
          <w:szCs w:val="24"/>
        </w:rPr>
        <w:t xml:space="preserve">план профориентационной работы </w:t>
      </w:r>
      <w:r>
        <w:rPr>
          <w:rFonts w:cs="Times New Roman"/>
          <w:szCs w:val="24"/>
        </w:rPr>
        <w:t xml:space="preserve">реализуется поэтапно </w:t>
      </w:r>
      <w:r w:rsidRPr="003042AD">
        <w:rPr>
          <w:rFonts w:cs="Times New Roman"/>
          <w:szCs w:val="24"/>
        </w:rPr>
        <w:t>с учетом возрастных и индивидуальных особенностей обучающихся, входящих в учебные группы</w:t>
      </w:r>
      <w:r>
        <w:rPr>
          <w:rFonts w:cs="Times New Roman"/>
          <w:szCs w:val="24"/>
        </w:rPr>
        <w:t>;</w:t>
      </w:r>
    </w:p>
    <w:p w:rsidR="00016674" w:rsidRPr="003042AD" w:rsidRDefault="00016674" w:rsidP="003042AD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</w:p>
    <w:p w:rsidR="003042AD" w:rsidRPr="003042AD" w:rsidRDefault="00222034" w:rsidP="003042AD">
      <w:pPr>
        <w:ind w:firstLine="567"/>
        <w:jc w:val="both"/>
        <w:rPr>
          <w:rFonts w:cs="Times New Roman"/>
          <w:szCs w:val="24"/>
        </w:rPr>
      </w:pPr>
      <w:r w:rsidRPr="00222034">
        <w:rPr>
          <w:rFonts w:cs="Times New Roman"/>
          <w:b/>
          <w:szCs w:val="24"/>
        </w:rPr>
        <w:t xml:space="preserve">Системообразующие </w:t>
      </w:r>
      <w:r w:rsidR="003042AD" w:rsidRPr="003042AD">
        <w:rPr>
          <w:rFonts w:cs="Times New Roman"/>
          <w:b/>
          <w:szCs w:val="24"/>
        </w:rPr>
        <w:t>профориентационные мероприятия: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 xml:space="preserve">• </w:t>
      </w:r>
      <w:r w:rsidRPr="003042AD">
        <w:rPr>
          <w:rFonts w:cs="Times New Roman"/>
          <w:i/>
          <w:szCs w:val="24"/>
        </w:rPr>
        <w:t>профориентационный урок</w:t>
      </w:r>
      <w:r w:rsidR="00222034">
        <w:rPr>
          <w:rFonts w:cs="Times New Roman"/>
          <w:szCs w:val="24"/>
        </w:rPr>
        <w:t xml:space="preserve"> (с</w:t>
      </w:r>
      <w:r w:rsidRPr="003042AD">
        <w:rPr>
          <w:rFonts w:cs="Times New Roman"/>
          <w:szCs w:val="24"/>
        </w:rPr>
        <w:t>пециалист может самостоятельно разработать профориентационный урок или же воспользоваться разработанными материалами в рамках федерального проекта «Успех каждого ребенка» Национального проекта «Образование» («Билет в будущее», открытые уроки «Шоу профессий» и др.);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 xml:space="preserve">• </w:t>
      </w:r>
      <w:r w:rsidR="00222034">
        <w:rPr>
          <w:rFonts w:cs="Times New Roman"/>
          <w:i/>
          <w:szCs w:val="24"/>
        </w:rPr>
        <w:t>онлайн-диагностика</w:t>
      </w:r>
      <w:r w:rsidRPr="003042AD">
        <w:rPr>
          <w:rFonts w:cs="Times New Roman"/>
          <w:szCs w:val="24"/>
        </w:rPr>
        <w:t xml:space="preserve"> и </w:t>
      </w:r>
      <w:r w:rsidRPr="003042AD">
        <w:rPr>
          <w:rFonts w:cs="Times New Roman"/>
          <w:i/>
          <w:szCs w:val="24"/>
        </w:rPr>
        <w:t>групповое консультирование</w:t>
      </w:r>
      <w:r w:rsidRPr="003042AD">
        <w:rPr>
          <w:rFonts w:cs="Times New Roman"/>
          <w:szCs w:val="24"/>
        </w:rPr>
        <w:t xml:space="preserve"> по итогам оценки профильной направленности школьников с помощью профориентационной диагностики;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 xml:space="preserve">• </w:t>
      </w:r>
      <w:r w:rsidRPr="003042AD">
        <w:rPr>
          <w:rFonts w:cs="Times New Roman"/>
          <w:i/>
          <w:szCs w:val="24"/>
        </w:rPr>
        <w:t>информационное сопровождение</w:t>
      </w:r>
      <w:r w:rsidRPr="003042AD">
        <w:rPr>
          <w:rFonts w:cs="Times New Roman"/>
          <w:szCs w:val="24"/>
        </w:rPr>
        <w:t xml:space="preserve"> обучающихся и их родителей по возможностям общедоступного и школьного сегментов Платформы;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szCs w:val="24"/>
        </w:rPr>
        <w:t xml:space="preserve">• </w:t>
      </w:r>
      <w:r w:rsidRPr="003042AD">
        <w:rPr>
          <w:rFonts w:cs="Times New Roman"/>
          <w:i/>
          <w:szCs w:val="24"/>
        </w:rPr>
        <w:t>вариативные мероприятия</w:t>
      </w:r>
      <w:r w:rsidRPr="003042AD">
        <w:rPr>
          <w:rFonts w:cs="Times New Roman"/>
          <w:szCs w:val="24"/>
        </w:rPr>
        <w:t xml:space="preserve"> (проектная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программы).</w:t>
      </w:r>
    </w:p>
    <w:p w:rsidR="003042AD" w:rsidRDefault="003042AD" w:rsidP="003042AD">
      <w:pPr>
        <w:ind w:firstLine="567"/>
        <w:jc w:val="both"/>
        <w:rPr>
          <w:rFonts w:cs="Times New Roman"/>
          <w:szCs w:val="24"/>
        </w:rPr>
      </w:pPr>
    </w:p>
    <w:p w:rsidR="00F47EC5" w:rsidRDefault="00F47EC5" w:rsidP="003042AD">
      <w:pPr>
        <w:ind w:firstLine="567"/>
        <w:jc w:val="both"/>
        <w:rPr>
          <w:rFonts w:cs="Times New Roman"/>
          <w:szCs w:val="24"/>
        </w:rPr>
      </w:pPr>
    </w:p>
    <w:p w:rsidR="00F47EC5" w:rsidRPr="003042AD" w:rsidRDefault="00F47EC5" w:rsidP="003042AD">
      <w:pPr>
        <w:ind w:firstLine="567"/>
        <w:jc w:val="both"/>
        <w:rPr>
          <w:rFonts w:cs="Times New Roman"/>
          <w:szCs w:val="24"/>
        </w:rPr>
      </w:pPr>
    </w:p>
    <w:p w:rsidR="003042AD" w:rsidRPr="003042AD" w:rsidRDefault="003042AD" w:rsidP="00CF5CD1">
      <w:pPr>
        <w:ind w:firstLine="567"/>
        <w:jc w:val="both"/>
        <w:rPr>
          <w:rFonts w:cs="Times New Roman"/>
          <w:b/>
          <w:szCs w:val="24"/>
        </w:rPr>
      </w:pPr>
      <w:r w:rsidRPr="003042AD">
        <w:rPr>
          <w:rFonts w:cs="Times New Roman"/>
          <w:b/>
          <w:szCs w:val="24"/>
        </w:rPr>
        <w:lastRenderedPageBreak/>
        <w:t>Форматы профориентационной работы</w:t>
      </w:r>
      <w:r w:rsidR="00F47EC5">
        <w:rPr>
          <w:rFonts w:cs="Times New Roman"/>
          <w:b/>
          <w:szCs w:val="24"/>
        </w:rPr>
        <w:t xml:space="preserve"> (</w:t>
      </w:r>
      <w:r w:rsidR="00016674">
        <w:rPr>
          <w:rFonts w:cs="Times New Roman"/>
          <w:b/>
          <w:szCs w:val="24"/>
        </w:rPr>
        <w:t>не менее 40 часов в учебный год):</w:t>
      </w:r>
    </w:p>
    <w:p w:rsidR="003042AD" w:rsidRPr="003042AD" w:rsidRDefault="003042AD" w:rsidP="00CF5CD1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i/>
          <w:szCs w:val="24"/>
        </w:rPr>
        <w:t>1. Урочная деятельность</w:t>
      </w:r>
      <w:r w:rsidRPr="003042AD">
        <w:rPr>
          <w:rFonts w:cs="Times New Roman"/>
          <w:szCs w:val="24"/>
        </w:rPr>
        <w:t xml:space="preserve"> (</w:t>
      </w:r>
      <w:r w:rsidR="00222034">
        <w:rPr>
          <w:rFonts w:cs="Times New Roman"/>
          <w:szCs w:val="24"/>
        </w:rPr>
        <w:t>от 2 часов)</w:t>
      </w:r>
      <w:r w:rsidRPr="003042AD">
        <w:rPr>
          <w:rFonts w:cs="Times New Roman"/>
          <w:szCs w:val="24"/>
        </w:rPr>
        <w:t>:</w:t>
      </w:r>
    </w:p>
    <w:p w:rsidR="003042AD" w:rsidRPr="00222034" w:rsidRDefault="003042AD" w:rsidP="00CF5CD1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(в рамках Проекта) или другие программы;</w:t>
      </w:r>
    </w:p>
    <w:p w:rsidR="003042AD" w:rsidRPr="00222034" w:rsidRDefault="003042AD" w:rsidP="00CF5CD1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уроки профориентационной направленности в рамках учебного предмета «Технология».</w:t>
      </w:r>
    </w:p>
    <w:p w:rsidR="003042AD" w:rsidRPr="003042AD" w:rsidRDefault="003042AD" w:rsidP="00CF5CD1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i/>
          <w:szCs w:val="24"/>
        </w:rPr>
        <w:t>2. Внеурочная деятельность</w:t>
      </w:r>
      <w:r w:rsidRPr="003042AD">
        <w:rPr>
          <w:rFonts w:cs="Times New Roman"/>
          <w:szCs w:val="24"/>
        </w:rPr>
        <w:t xml:space="preserve"> (</w:t>
      </w:r>
      <w:r w:rsidR="00F47EC5">
        <w:rPr>
          <w:rFonts w:cs="Times New Roman"/>
          <w:szCs w:val="24"/>
        </w:rPr>
        <w:t>34 часа)</w:t>
      </w:r>
      <w:r w:rsidRPr="003042AD">
        <w:rPr>
          <w:rFonts w:cs="Times New Roman"/>
          <w:szCs w:val="24"/>
        </w:rPr>
        <w:t>:</w:t>
      </w:r>
    </w:p>
    <w:p w:rsidR="00222034" w:rsidRDefault="00222034" w:rsidP="00CF5CD1">
      <w:pPr>
        <w:pStyle w:val="a4"/>
        <w:numPr>
          <w:ilvl w:val="0"/>
          <w:numId w:val="10"/>
        </w:numPr>
        <w:ind w:left="92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реализация курса «Россия – мои горизонты» (34 часа) в том числе:</w:t>
      </w:r>
    </w:p>
    <w:p w:rsidR="003042AD" w:rsidRPr="00222034" w:rsidRDefault="00222034" w:rsidP="00CF5CD1">
      <w:pPr>
        <w:pStyle w:val="a4"/>
        <w:numPr>
          <w:ilvl w:val="0"/>
          <w:numId w:val="10"/>
        </w:numPr>
        <w:ind w:left="927"/>
        <w:jc w:val="both"/>
        <w:rPr>
          <w:rFonts w:cs="Times New Roman"/>
          <w:szCs w:val="24"/>
        </w:rPr>
      </w:pPr>
      <w:proofErr w:type="spellStart"/>
      <w:r w:rsidRPr="00222034">
        <w:rPr>
          <w:rFonts w:cs="Times New Roman"/>
          <w:szCs w:val="24"/>
        </w:rPr>
        <w:t>профориентационная</w:t>
      </w:r>
      <w:proofErr w:type="spellEnd"/>
      <w:r w:rsidRPr="00222034">
        <w:rPr>
          <w:rFonts w:cs="Times New Roman"/>
          <w:szCs w:val="24"/>
        </w:rPr>
        <w:t xml:space="preserve"> онлайн-диагностика</w:t>
      </w:r>
      <w:r w:rsidR="003042AD" w:rsidRPr="00222034">
        <w:rPr>
          <w:rFonts w:cs="Times New Roman"/>
          <w:szCs w:val="24"/>
        </w:rPr>
        <w:t xml:space="preserve"> (</w:t>
      </w:r>
      <w:r w:rsidRPr="00222034">
        <w:rPr>
          <w:rFonts w:cs="Times New Roman"/>
          <w:szCs w:val="24"/>
        </w:rPr>
        <w:t xml:space="preserve">от </w:t>
      </w:r>
      <w:r w:rsidR="003042AD" w:rsidRPr="00222034">
        <w:rPr>
          <w:rFonts w:cs="Times New Roman"/>
          <w:szCs w:val="24"/>
        </w:rPr>
        <w:t>1 час</w:t>
      </w:r>
      <w:r w:rsidRPr="00222034">
        <w:rPr>
          <w:rFonts w:cs="Times New Roman"/>
          <w:szCs w:val="24"/>
        </w:rPr>
        <w:t>а</w:t>
      </w:r>
      <w:r w:rsidR="003042AD" w:rsidRPr="00222034">
        <w:rPr>
          <w:rFonts w:cs="Times New Roman"/>
          <w:szCs w:val="24"/>
        </w:rPr>
        <w:t>);</w:t>
      </w:r>
    </w:p>
    <w:p w:rsidR="003042AD" w:rsidRPr="00222034" w:rsidRDefault="003042AD" w:rsidP="00CF5CD1">
      <w:pPr>
        <w:pStyle w:val="a4"/>
        <w:numPr>
          <w:ilvl w:val="0"/>
          <w:numId w:val="10"/>
        </w:numPr>
        <w:ind w:left="927"/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урок с разбором результатов профориентационной диагностики (рекомендованное количество – 1 час);</w:t>
      </w:r>
    </w:p>
    <w:p w:rsidR="003042AD" w:rsidRPr="00222034" w:rsidRDefault="003042AD" w:rsidP="00CF5CD1">
      <w:pPr>
        <w:pStyle w:val="a4"/>
        <w:numPr>
          <w:ilvl w:val="0"/>
          <w:numId w:val="9"/>
        </w:numPr>
        <w:ind w:left="915"/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 xml:space="preserve">мероприятия на выбор: проектная деятельность; профориентационные программы; классные часы (в </w:t>
      </w:r>
      <w:proofErr w:type="spellStart"/>
      <w:r w:rsidRPr="00222034">
        <w:rPr>
          <w:rFonts w:cs="Times New Roman"/>
          <w:szCs w:val="24"/>
        </w:rPr>
        <w:t>т.ч</w:t>
      </w:r>
      <w:proofErr w:type="spellEnd"/>
      <w:r w:rsidRPr="00222034">
        <w:rPr>
          <w:rFonts w:cs="Times New Roman"/>
          <w:szCs w:val="24"/>
        </w:rPr>
        <w:t>. демонстрация выпусков открытых онлайн-уроков «Шоу профессий»),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:rsidR="003042AD" w:rsidRPr="003042AD" w:rsidRDefault="003042AD" w:rsidP="00CF5CD1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i/>
          <w:szCs w:val="24"/>
        </w:rPr>
        <w:t>3. Воспитательная работа</w:t>
      </w:r>
      <w:r w:rsidRPr="003042AD">
        <w:rPr>
          <w:rFonts w:cs="Times New Roman"/>
          <w:szCs w:val="24"/>
        </w:rPr>
        <w:t xml:space="preserve"> (</w:t>
      </w:r>
      <w:r w:rsidR="00222034">
        <w:rPr>
          <w:rFonts w:cs="Times New Roman"/>
          <w:szCs w:val="24"/>
        </w:rPr>
        <w:t xml:space="preserve">от 2 часов) </w:t>
      </w:r>
      <w:r w:rsidRPr="003042AD">
        <w:rPr>
          <w:rFonts w:cs="Times New Roman"/>
          <w:szCs w:val="24"/>
        </w:rPr>
        <w:t>в рамках внеурочной деятельности:</w:t>
      </w:r>
    </w:p>
    <w:p w:rsidR="003042AD" w:rsidRPr="00222034" w:rsidRDefault="003042AD" w:rsidP="00CF5CD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профессиональные пробы на базе площадки;</w:t>
      </w:r>
    </w:p>
    <w:p w:rsidR="003042AD" w:rsidRPr="00222034" w:rsidRDefault="003042AD" w:rsidP="00CF5CD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экскурсии на п</w:t>
      </w:r>
      <w:r w:rsidR="00016674">
        <w:rPr>
          <w:rFonts w:cs="Times New Roman"/>
          <w:szCs w:val="24"/>
        </w:rPr>
        <w:t>редприятия</w:t>
      </w:r>
      <w:r w:rsidRPr="00222034">
        <w:rPr>
          <w:rFonts w:cs="Times New Roman"/>
          <w:szCs w:val="24"/>
        </w:rPr>
        <w:t>;</w:t>
      </w:r>
    </w:p>
    <w:p w:rsidR="003042AD" w:rsidRPr="00222034" w:rsidRDefault="003042AD" w:rsidP="00CF5CD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экскурсии и посещение лекций в образ</w:t>
      </w:r>
      <w:r w:rsidR="00222034">
        <w:rPr>
          <w:rFonts w:cs="Times New Roman"/>
          <w:szCs w:val="24"/>
        </w:rPr>
        <w:t xml:space="preserve">овательных организациях </w:t>
      </w:r>
      <w:proofErr w:type="gramStart"/>
      <w:r w:rsidR="00222034">
        <w:rPr>
          <w:rFonts w:cs="Times New Roman"/>
          <w:szCs w:val="24"/>
        </w:rPr>
        <w:t xml:space="preserve">СПО </w:t>
      </w:r>
      <w:r w:rsidRPr="00222034">
        <w:rPr>
          <w:rFonts w:cs="Times New Roman"/>
          <w:szCs w:val="24"/>
        </w:rPr>
        <w:t>;</w:t>
      </w:r>
      <w:proofErr w:type="gramEnd"/>
    </w:p>
    <w:p w:rsidR="003042AD" w:rsidRPr="00222034" w:rsidRDefault="003042AD" w:rsidP="00CF5CD1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 xml:space="preserve">конкурсы профориентационной направленности (в </w:t>
      </w:r>
      <w:proofErr w:type="spellStart"/>
      <w:r w:rsidRPr="00222034">
        <w:rPr>
          <w:rFonts w:cs="Times New Roman"/>
          <w:szCs w:val="24"/>
        </w:rPr>
        <w:t>т.ч</w:t>
      </w:r>
      <w:proofErr w:type="spellEnd"/>
      <w:r w:rsidRPr="00222034">
        <w:rPr>
          <w:rFonts w:cs="Times New Roman"/>
          <w:szCs w:val="24"/>
        </w:rPr>
        <w:t xml:space="preserve">. в рамках Российского движения детей и молодежи «Движение первых», </w:t>
      </w:r>
      <w:proofErr w:type="spellStart"/>
      <w:r w:rsidRPr="00222034">
        <w:rPr>
          <w:rFonts w:cs="Times New Roman"/>
          <w:szCs w:val="24"/>
        </w:rPr>
        <w:t>Юнармии</w:t>
      </w:r>
      <w:proofErr w:type="spellEnd"/>
      <w:r w:rsidRPr="00222034">
        <w:rPr>
          <w:rFonts w:cs="Times New Roman"/>
          <w:szCs w:val="24"/>
        </w:rPr>
        <w:t>, реализации проектов «Россия – страна возможностей», чемпионатов «</w:t>
      </w:r>
      <w:proofErr w:type="spellStart"/>
      <w:r w:rsidRPr="00222034">
        <w:rPr>
          <w:rFonts w:cs="Times New Roman"/>
          <w:szCs w:val="24"/>
        </w:rPr>
        <w:t>Абилимпикс</w:t>
      </w:r>
      <w:proofErr w:type="spellEnd"/>
      <w:r w:rsidRPr="00222034">
        <w:rPr>
          <w:rFonts w:cs="Times New Roman"/>
          <w:szCs w:val="24"/>
        </w:rPr>
        <w:t>», «Профессионалы» и др.).</w:t>
      </w:r>
    </w:p>
    <w:p w:rsidR="00222034" w:rsidRDefault="003042AD" w:rsidP="00CF5CD1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i/>
          <w:szCs w:val="24"/>
        </w:rPr>
        <w:t>4. Дополнительное образование</w:t>
      </w:r>
      <w:r w:rsidRPr="003042AD">
        <w:rPr>
          <w:rFonts w:cs="Times New Roman"/>
          <w:szCs w:val="24"/>
        </w:rPr>
        <w:t xml:space="preserve"> (</w:t>
      </w:r>
      <w:r w:rsidR="00222034">
        <w:rPr>
          <w:rFonts w:cs="Times New Roman"/>
          <w:szCs w:val="24"/>
        </w:rPr>
        <w:t>от 1 часа):</w:t>
      </w:r>
    </w:p>
    <w:p w:rsidR="003042AD" w:rsidRPr="00222034" w:rsidRDefault="003042AD" w:rsidP="00CF5CD1">
      <w:pPr>
        <w:pStyle w:val="a4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222034">
        <w:rPr>
          <w:rFonts w:cs="Times New Roman"/>
          <w:szCs w:val="24"/>
        </w:rPr>
        <w:t>выбор и посещение занятий в рамках ДО с учетом склонностей и образовательных потребностей.</w:t>
      </w:r>
    </w:p>
    <w:p w:rsidR="00222034" w:rsidRDefault="003042AD" w:rsidP="00CF5CD1">
      <w:pPr>
        <w:ind w:firstLine="567"/>
        <w:jc w:val="both"/>
        <w:rPr>
          <w:rFonts w:cs="Times New Roman"/>
          <w:szCs w:val="24"/>
        </w:rPr>
      </w:pPr>
      <w:r w:rsidRPr="003042AD">
        <w:rPr>
          <w:rFonts w:cs="Times New Roman"/>
          <w:i/>
          <w:szCs w:val="24"/>
        </w:rPr>
        <w:t>5. Взаимодействие с родителями/законными представителями</w:t>
      </w:r>
      <w:r w:rsidRPr="003042AD">
        <w:rPr>
          <w:rFonts w:cs="Times New Roman"/>
          <w:szCs w:val="24"/>
        </w:rPr>
        <w:t xml:space="preserve"> (</w:t>
      </w:r>
      <w:r w:rsidR="00222034">
        <w:rPr>
          <w:rFonts w:cs="Times New Roman"/>
          <w:szCs w:val="24"/>
        </w:rPr>
        <w:t>от 1 часа):</w:t>
      </w:r>
    </w:p>
    <w:p w:rsidR="003042AD" w:rsidRPr="00222034" w:rsidRDefault="00222034" w:rsidP="00CF5CD1">
      <w:pPr>
        <w:pStyle w:val="a4"/>
        <w:numPr>
          <w:ilvl w:val="0"/>
          <w:numId w:val="1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 родительских собраний</w:t>
      </w:r>
      <w:r w:rsidR="003042AD" w:rsidRPr="00222034">
        <w:rPr>
          <w:rFonts w:cs="Times New Roman"/>
          <w:szCs w:val="24"/>
        </w:rPr>
        <w:t>: ознакомительного или итогового.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</w:p>
    <w:p w:rsidR="003042AD" w:rsidRPr="003042AD" w:rsidRDefault="003042AD" w:rsidP="003042AD">
      <w:pPr>
        <w:ind w:firstLine="567"/>
        <w:jc w:val="both"/>
        <w:rPr>
          <w:rFonts w:cs="Times New Roman"/>
          <w:b/>
          <w:szCs w:val="24"/>
        </w:rPr>
      </w:pPr>
      <w:r w:rsidRPr="003042AD">
        <w:rPr>
          <w:rFonts w:cs="Times New Roman"/>
          <w:b/>
          <w:szCs w:val="24"/>
        </w:rPr>
        <w:t>Показатели эффективности реализации профориентационной работы (примерные)</w:t>
      </w:r>
      <w:r w:rsidR="00016674">
        <w:rPr>
          <w:rFonts w:cs="Times New Roman"/>
          <w:b/>
          <w:szCs w:val="24"/>
        </w:rPr>
        <w:t>:</w:t>
      </w:r>
    </w:p>
    <w:p w:rsidR="003042AD" w:rsidRPr="003042AD" w:rsidRDefault="003042AD" w:rsidP="003042AD">
      <w:pPr>
        <w:ind w:firstLine="567"/>
        <w:jc w:val="both"/>
        <w:rPr>
          <w:rFonts w:cs="Times New Roman"/>
          <w:i/>
          <w:szCs w:val="24"/>
        </w:rPr>
      </w:pPr>
      <w:r w:rsidRPr="003042AD">
        <w:rPr>
          <w:rFonts w:cs="Times New Roman"/>
          <w:i/>
          <w:szCs w:val="24"/>
        </w:rPr>
        <w:t>Количественные показатели: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количество педагогов, прошедших программу повышения квалификации по профориентационной работе, с указанием длительности обучения;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количество учащихся, прошедших онлайн-диагностику, от общего количества учащихся 6-11 классов;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статистика по выявленным профилям интересов и способностей в результате онлайн-диагностики;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статистика образовательно-профессиональных планов учащихся, выявленных в рамках онлайн-диагностики;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количество и тематика региональных и федеральных мероприятий, проводимых школой, в рамках профориентационных мероприятий по выбору, с указанием количества обучающихся 6-11 классов, принявших участие в каждом мероприятии, от общего числа обучающихся 6-11 классов школы;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количество обучающихся 6-11 классов, принявших участие в проектной деятельности, от общего числа обучающихся 6-11 классов школы;</w:t>
      </w:r>
    </w:p>
    <w:p w:rsidR="003042AD" w:rsidRPr="00016674" w:rsidRDefault="003042AD" w:rsidP="00016674">
      <w:pPr>
        <w:pStyle w:val="a4"/>
        <w:numPr>
          <w:ilvl w:val="0"/>
          <w:numId w:val="14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процент мероприятий, соответствующих профилю и запросам учеников, от общего числа мероприятий, проведенных школой в рамках мероприятий по выбору, и др.</w:t>
      </w:r>
    </w:p>
    <w:p w:rsidR="00CF5CD1" w:rsidRDefault="00CF5CD1" w:rsidP="003042AD">
      <w:pPr>
        <w:ind w:firstLine="567"/>
        <w:jc w:val="both"/>
        <w:rPr>
          <w:rFonts w:cs="Times New Roman"/>
          <w:i/>
          <w:szCs w:val="24"/>
        </w:rPr>
      </w:pPr>
    </w:p>
    <w:p w:rsidR="003042AD" w:rsidRPr="003042AD" w:rsidRDefault="003042AD" w:rsidP="003042AD">
      <w:pPr>
        <w:ind w:firstLine="567"/>
        <w:jc w:val="both"/>
        <w:rPr>
          <w:rFonts w:cs="Times New Roman"/>
          <w:i/>
          <w:szCs w:val="24"/>
        </w:rPr>
      </w:pPr>
      <w:r w:rsidRPr="003042AD">
        <w:rPr>
          <w:rFonts w:cs="Times New Roman"/>
          <w:i/>
          <w:szCs w:val="24"/>
        </w:rPr>
        <w:lastRenderedPageBreak/>
        <w:t>Качественные и количественные показатели: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перечень дефицитов, по которым целесообразно подключать партнеров;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количество обучающихся 6-11 классов, для которых характерны указанные дефициты;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выбранный формат привлечения партнеров;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список партнеров, привлеченных к работе;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перечень и количество мероприятий с партнерами;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количество обучающихся 6-11 классов, принявших участие в каждом мероприятии, от общего числа обучающихся 6-11 классов в школе;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процент соответствия мероприятий с партнерами профилям и дефицитам обучающихся по итогам диагностики;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обратная связь по итогам проведенных мероприятий;</w:t>
      </w:r>
    </w:p>
    <w:p w:rsidR="003042AD" w:rsidRPr="00016674" w:rsidRDefault="003042AD" w:rsidP="00016674">
      <w:pPr>
        <w:pStyle w:val="a4"/>
        <w:numPr>
          <w:ilvl w:val="0"/>
          <w:numId w:val="17"/>
        </w:numPr>
        <w:jc w:val="both"/>
        <w:rPr>
          <w:rFonts w:cs="Times New Roman"/>
          <w:szCs w:val="24"/>
        </w:rPr>
      </w:pPr>
      <w:r w:rsidRPr="00016674">
        <w:rPr>
          <w:rFonts w:cs="Times New Roman"/>
          <w:szCs w:val="24"/>
        </w:rPr>
        <w:t>оценка долгосрочных эффектов Проекта (в динамике по ученикам, организациям и пр.), и др.</w:t>
      </w:r>
    </w:p>
    <w:p w:rsidR="003042AD" w:rsidRPr="003042AD" w:rsidRDefault="003042AD" w:rsidP="003042AD">
      <w:pPr>
        <w:ind w:firstLine="567"/>
        <w:jc w:val="both"/>
        <w:rPr>
          <w:rFonts w:cs="Times New Roman"/>
          <w:szCs w:val="24"/>
        </w:rPr>
      </w:pPr>
    </w:p>
    <w:p w:rsidR="003042AD" w:rsidRPr="003042AD" w:rsidRDefault="00016674" w:rsidP="003042AD">
      <w:pPr>
        <w:ind w:firstLine="567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="003042AD" w:rsidRPr="003042AD">
        <w:rPr>
          <w:rFonts w:cs="Times New Roman"/>
          <w:b/>
          <w:szCs w:val="24"/>
        </w:rPr>
        <w:t>лан мероприятий</w:t>
      </w:r>
    </w:p>
    <w:tbl>
      <w:tblPr>
        <w:tblStyle w:val="a3"/>
        <w:tblW w:w="9963" w:type="dxa"/>
        <w:tblInd w:w="-572" w:type="dxa"/>
        <w:tblLook w:val="04A0" w:firstRow="1" w:lastRow="0" w:firstColumn="1" w:lastColumn="0" w:noHBand="0" w:noVBand="1"/>
      </w:tblPr>
      <w:tblGrid>
        <w:gridCol w:w="636"/>
        <w:gridCol w:w="4249"/>
        <w:gridCol w:w="1389"/>
        <w:gridCol w:w="1296"/>
        <w:gridCol w:w="2393"/>
      </w:tblGrid>
      <w:tr w:rsidR="00F469C4" w:rsidRPr="003042AD" w:rsidTr="00CF5CD1">
        <w:tc>
          <w:tcPr>
            <w:tcW w:w="567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3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5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96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2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469C4" w:rsidRPr="003042AD" w:rsidTr="00CF5CD1">
        <w:trPr>
          <w:trHeight w:val="375"/>
        </w:trPr>
        <w:tc>
          <w:tcPr>
            <w:tcW w:w="567" w:type="dxa"/>
          </w:tcPr>
          <w:p w:rsidR="003042AD" w:rsidRPr="003042AD" w:rsidRDefault="003042AD" w:rsidP="00FB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3042AD" w:rsidRPr="003042AD" w:rsidRDefault="003042AD" w:rsidP="00FB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F469C4" w:rsidRPr="003042AD" w:rsidTr="00CF5CD1">
        <w:tc>
          <w:tcPr>
            <w:tcW w:w="567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93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1395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96" w:type="dxa"/>
          </w:tcPr>
          <w:p w:rsidR="003042AD" w:rsidRPr="003042AD" w:rsidRDefault="00F47EC5" w:rsidP="00FB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1.08</w:t>
            </w:r>
            <w:r w:rsidR="003042AD"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2" w:type="dxa"/>
          </w:tcPr>
          <w:p w:rsidR="003042AD" w:rsidRPr="003042AD" w:rsidRDefault="003042AD" w:rsidP="00FB0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47EC5">
              <w:rPr>
                <w:rFonts w:ascii="Times New Roman" w:hAnsi="Times New Roman" w:cs="Times New Roman"/>
                <w:sz w:val="24"/>
                <w:szCs w:val="24"/>
              </w:rPr>
              <w:t xml:space="preserve"> школы О.М. Романица</w:t>
            </w: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9C4" w:rsidRPr="003042AD" w:rsidTr="00CF5CD1">
        <w:tc>
          <w:tcPr>
            <w:tcW w:w="567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93" w:type="dxa"/>
          </w:tcPr>
          <w:p w:rsidR="003066FF" w:rsidRPr="003066FF" w:rsidRDefault="00F47EC5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Планирование профориентационной работы на 2023-2024 учебный год</w:t>
            </w:r>
            <w:r w:rsidR="003066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66FF" w:rsidRPr="003066F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школьного плана-графика по реализации</w:t>
            </w:r>
          </w:p>
          <w:p w:rsidR="00F47EC5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6F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3066FF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 в соответствии с базовым уровнем (не менее 40 ч. в год)</w:t>
            </w:r>
          </w:p>
        </w:tc>
        <w:tc>
          <w:tcPr>
            <w:tcW w:w="1395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96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</w:t>
            </w: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2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Н.В.. заместитель директора по ВР</w:t>
            </w:r>
          </w:p>
        </w:tc>
      </w:tr>
      <w:tr w:rsidR="00F469C4" w:rsidRPr="003042AD" w:rsidTr="00CF5CD1">
        <w:tc>
          <w:tcPr>
            <w:tcW w:w="567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93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участников профориентационных мероприятий из числа обучающихся 6–11 классов (формирование учебных групп)</w:t>
            </w:r>
          </w:p>
        </w:tc>
        <w:tc>
          <w:tcPr>
            <w:tcW w:w="1395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96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11.08</w:t>
            </w: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2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О.М. Романица</w:t>
            </w:r>
          </w:p>
        </w:tc>
      </w:tr>
      <w:tr w:rsidR="00F469C4" w:rsidRPr="003042AD" w:rsidTr="00CF5CD1">
        <w:tc>
          <w:tcPr>
            <w:tcW w:w="567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93" w:type="dxa"/>
          </w:tcPr>
          <w:p w:rsidR="00F47EC5" w:rsidRPr="003042AD" w:rsidRDefault="00F47EC5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профориентации за прошлый год, выявление трудоустройства и поступления в учреждения </w:t>
            </w:r>
            <w:r w:rsidR="003066FF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9 </w:t>
            </w: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395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96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30.08.2023</w:t>
            </w:r>
          </w:p>
        </w:tc>
        <w:tc>
          <w:tcPr>
            <w:tcW w:w="2412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Ответственный по профориентации (школьный координатор)</w:t>
            </w:r>
          </w:p>
        </w:tc>
      </w:tr>
      <w:tr w:rsidR="00F469C4" w:rsidRPr="003042AD" w:rsidTr="00CF5CD1">
        <w:tc>
          <w:tcPr>
            <w:tcW w:w="567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93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395" w:type="dxa"/>
          </w:tcPr>
          <w:p w:rsidR="00F47EC5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296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Л.Д., педагог-навигатор</w:t>
            </w:r>
          </w:p>
        </w:tc>
      </w:tr>
      <w:tr w:rsidR="00F469C4" w:rsidRPr="003042AD" w:rsidTr="00CF5CD1">
        <w:tc>
          <w:tcPr>
            <w:tcW w:w="567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93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1395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296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Создание раздела – сентябрь 2023 г., актуализация - постоянно</w:t>
            </w:r>
          </w:p>
        </w:tc>
        <w:tc>
          <w:tcPr>
            <w:tcW w:w="2412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Т.В., учитель информатики</w:t>
            </w:r>
          </w:p>
        </w:tc>
      </w:tr>
      <w:tr w:rsidR="00F469C4" w:rsidRPr="003042AD" w:rsidTr="00CF5CD1">
        <w:tc>
          <w:tcPr>
            <w:tcW w:w="567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93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профориентационной работы</w:t>
            </w:r>
          </w:p>
        </w:tc>
        <w:tc>
          <w:tcPr>
            <w:tcW w:w="1395" w:type="dxa"/>
          </w:tcPr>
          <w:p w:rsidR="00F47EC5" w:rsidRPr="003042AD" w:rsidRDefault="003066FF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296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2024 г.</w:t>
            </w:r>
          </w:p>
        </w:tc>
        <w:tc>
          <w:tcPr>
            <w:tcW w:w="2412" w:type="dxa"/>
          </w:tcPr>
          <w:p w:rsidR="00F47EC5" w:rsidRPr="003042AD" w:rsidRDefault="00F47EC5" w:rsidP="00F4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Н.В., заместитель директора по ВР</w:t>
            </w:r>
          </w:p>
        </w:tc>
      </w:tr>
      <w:tr w:rsidR="003066FF" w:rsidRPr="003042AD" w:rsidTr="00CF5CD1">
        <w:tc>
          <w:tcPr>
            <w:tcW w:w="567" w:type="dxa"/>
          </w:tcPr>
          <w:p w:rsidR="003066FF" w:rsidRDefault="003066FF" w:rsidP="003066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1.8. </w:t>
            </w:r>
          </w:p>
        </w:tc>
        <w:tc>
          <w:tcPr>
            <w:tcW w:w="4293" w:type="dxa"/>
          </w:tcPr>
          <w:p w:rsidR="003066FF" w:rsidRPr="003066FF" w:rsidRDefault="003066FF" w:rsidP="003066F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412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3066FF" w:rsidRPr="003042AD" w:rsidRDefault="003066FF" w:rsidP="0030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93" w:type="dxa"/>
          </w:tcPr>
          <w:p w:rsidR="003066FF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«Новые подходы к организации профориентационной работы»</w:t>
            </w:r>
          </w:p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6F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proofErr w:type="spellStart"/>
            <w:r w:rsidRPr="003066F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3066FF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«</w:t>
            </w:r>
            <w:proofErr w:type="spellStart"/>
            <w:r w:rsidRPr="003066FF">
              <w:rPr>
                <w:rFonts w:ascii="Times New Roman" w:hAnsi="Times New Roman" w:cs="Times New Roman"/>
                <w:sz w:val="24"/>
                <w:szCs w:val="24"/>
              </w:rPr>
              <w:t>Росссия</w:t>
            </w:r>
            <w:proofErr w:type="spellEnd"/>
            <w:r w:rsidRPr="003066FF">
              <w:rPr>
                <w:rFonts w:ascii="Times New Roman" w:hAnsi="Times New Roman" w:cs="Times New Roman"/>
                <w:sz w:val="24"/>
                <w:szCs w:val="24"/>
              </w:rPr>
              <w:t>-мои горизонты» педагогическому коллективу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30.08. </w:t>
            </w: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12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республиканских методических мероприятиях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3066FF" w:rsidRPr="003042AD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О.М. Романица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ответственных специалистов по дополнительной профессиональной программе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Август – сентябрь 2023 г.</w:t>
            </w:r>
          </w:p>
        </w:tc>
        <w:tc>
          <w:tcPr>
            <w:tcW w:w="2412" w:type="dxa"/>
          </w:tcPr>
          <w:p w:rsidR="003066FF" w:rsidRPr="003042AD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О.М. Романица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Консультирование, оказание помощи в разработке, организации и проведении профориентационных мероприятий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412" w:type="dxa"/>
          </w:tcPr>
          <w:p w:rsidR="003066FF" w:rsidRPr="003042AD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3066FF" w:rsidRPr="003042AD" w:rsidRDefault="003066FF" w:rsidP="00306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b/>
                <w:sz w:val="24"/>
                <w:szCs w:val="24"/>
              </w:rPr>
              <w:t>3. Профориентационные мероприятия с обучающимися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3066FF" w:rsidRPr="00F469C4" w:rsidRDefault="003066FF" w:rsidP="003066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Урочная деятельность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цикла, включающие элемент значимости учебного предмета для профессиональной деятельности (с использованием интерактивного сервиса КИК «Конструктор будущего») (1-2 урока)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066FF" w:rsidRPr="003042AD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КТП Рабочих программ по предметам</w:t>
            </w:r>
          </w:p>
        </w:tc>
        <w:tc>
          <w:tcPr>
            <w:tcW w:w="2412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BC4DB3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уроков профориентационной направленности в рамках учебного предмета «Технология» (1-2 урока)</w:t>
            </w:r>
          </w:p>
        </w:tc>
        <w:tc>
          <w:tcPr>
            <w:tcW w:w="1395" w:type="dxa"/>
          </w:tcPr>
          <w:p w:rsidR="003066FF" w:rsidRPr="003042AD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  <w:r w:rsidR="003066FF"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6FF"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066FF"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066FF" w:rsidRPr="003042AD" w:rsidRDefault="00BC4DB3" w:rsidP="00B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КТП Рабочей программы</w:t>
            </w:r>
          </w:p>
        </w:tc>
        <w:tc>
          <w:tcPr>
            <w:tcW w:w="2412" w:type="dxa"/>
          </w:tcPr>
          <w:p w:rsidR="003066FF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учитель</w:t>
            </w:r>
            <w:r w:rsidR="003066FF"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BC4DB3" w:rsidRPr="003042AD" w:rsidTr="00CF5CD1">
        <w:tc>
          <w:tcPr>
            <w:tcW w:w="567" w:type="dxa"/>
          </w:tcPr>
          <w:p w:rsidR="00BC4DB3" w:rsidRPr="00BC4DB3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93" w:type="dxa"/>
          </w:tcPr>
          <w:p w:rsidR="00BC4DB3" w:rsidRPr="00BC4DB3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Изучение профильных предметов и предметов на углублённом уровне:</w:t>
            </w:r>
          </w:p>
          <w:p w:rsidR="00BC4DB3" w:rsidRPr="00BC4DB3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C4DB3" w:rsidRPr="00BC4DB3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BC4DB3" w:rsidRPr="00BC4DB3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C4DB3" w:rsidRPr="00BC4DB3" w:rsidRDefault="00BC4DB3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5" w:type="dxa"/>
          </w:tcPr>
          <w:p w:rsidR="00BC4DB3" w:rsidRDefault="00BC4DB3" w:rsidP="003066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10-11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296" w:type="dxa"/>
          </w:tcPr>
          <w:p w:rsidR="00BC4DB3" w:rsidRPr="003042AD" w:rsidRDefault="00BC4DB3" w:rsidP="003066FF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КТП Рабочих программ по предметам</w:t>
            </w:r>
          </w:p>
        </w:tc>
        <w:tc>
          <w:tcPr>
            <w:tcW w:w="2412" w:type="dxa"/>
          </w:tcPr>
          <w:p w:rsidR="00BC4DB3" w:rsidRPr="00BC4DB3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Учителя-предметники:</w:t>
            </w:r>
          </w:p>
          <w:p w:rsidR="00BC4DB3" w:rsidRPr="00BC4DB3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Морозова Н.В. (обществознание, право)</w:t>
            </w:r>
          </w:p>
          <w:p w:rsidR="00BC4DB3" w:rsidRPr="00BC4DB3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Егошина О.Ю. (история)</w:t>
            </w:r>
          </w:p>
          <w:p w:rsidR="00BC4DB3" w:rsidRPr="00BC4DB3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B3">
              <w:rPr>
                <w:rFonts w:ascii="Times New Roman" w:hAnsi="Times New Roman" w:cs="Times New Roman"/>
                <w:sz w:val="24"/>
                <w:szCs w:val="24"/>
              </w:rPr>
              <w:t>Моисеева А.А. (английский язык)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3066FF" w:rsidRPr="00F469C4" w:rsidRDefault="003066FF" w:rsidP="00F469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93" w:type="dxa"/>
          </w:tcPr>
          <w:p w:rsidR="003066FF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курса занятий «Россия - мои горизонты»</w:t>
            </w:r>
            <w:r w:rsidR="00FB066D">
              <w:rPr>
                <w:rFonts w:ascii="Times New Roman" w:hAnsi="Times New Roman" w:cs="Times New Roman"/>
                <w:sz w:val="24"/>
                <w:szCs w:val="24"/>
              </w:rPr>
              <w:t xml:space="preserve"> (платформа «Билет в будущее») </w:t>
            </w:r>
          </w:p>
          <w:p w:rsidR="00FB066D" w:rsidRPr="00FB066D" w:rsidRDefault="00FB066D" w:rsidP="00306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i/>
                <w:sz w:val="24"/>
                <w:szCs w:val="24"/>
              </w:rPr>
              <w:t>*приложение Календарное планирование курса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1 раз в неделю (четверг)</w:t>
            </w:r>
            <w:r w:rsidR="00F469C4">
              <w:rPr>
                <w:rFonts w:ascii="Times New Roman" w:hAnsi="Times New Roman" w:cs="Times New Roman"/>
                <w:sz w:val="24"/>
                <w:szCs w:val="24"/>
              </w:rPr>
              <w:t>. 34 часа в год</w:t>
            </w:r>
          </w:p>
        </w:tc>
        <w:tc>
          <w:tcPr>
            <w:tcW w:w="2412" w:type="dxa"/>
          </w:tcPr>
          <w:p w:rsidR="00F469C4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онлайн-диагностики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412" w:type="dxa"/>
          </w:tcPr>
          <w:p w:rsidR="003066FF" w:rsidRPr="003042AD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93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урока с разбором результатов профориентационной диагностики</w:t>
            </w:r>
          </w:p>
        </w:tc>
        <w:tc>
          <w:tcPr>
            <w:tcW w:w="1395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3066FF" w:rsidRPr="003042AD" w:rsidRDefault="003066FF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2412" w:type="dxa"/>
          </w:tcPr>
          <w:p w:rsidR="003066FF" w:rsidRPr="003042AD" w:rsidRDefault="00F469C4" w:rsidP="0030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обучающихся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онлайн-уроках «Шоу профессий»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бесед, дискуссий, мастер-классов, коммуникативных и деловых игр («Школьный профориентационный марафон»)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Консультации социального педагога и психолога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моделирующих профессиональных проб в онлайн-формате (на платформе)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Л.Д., педагог-навигатор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республиканских мероприятиях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графику республиканских мероприятий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F469C4" w:rsidRPr="00F469C4" w:rsidRDefault="00F469C4" w:rsidP="00F469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Воспитательная работа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проб на базе площадок партнеров</w:t>
            </w:r>
            <w:r w:rsidR="00FB066D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платформе «Билет в будущее»</w:t>
            </w:r>
          </w:p>
        </w:tc>
        <w:tc>
          <w:tcPr>
            <w:tcW w:w="1395" w:type="dxa"/>
          </w:tcPr>
          <w:p w:rsidR="00F469C4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учащихся</w:t>
            </w:r>
          </w:p>
          <w:p w:rsidR="00BC4DB3" w:rsidRPr="003042AD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10, 8А, 8Б классы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Л.Д., педагог-навигатор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производство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293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(онлайн-экскурсий)</w:t>
            </w: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 и посещения лекций в образовательных организациях СПО и ВО</w:t>
            </w:r>
          </w:p>
          <w:p w:rsidR="00BC4DB3" w:rsidRPr="003042AD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(ведущий партнёр – ППЭТ)</w:t>
            </w:r>
          </w:p>
        </w:tc>
        <w:tc>
          <w:tcPr>
            <w:tcW w:w="1395" w:type="dxa"/>
          </w:tcPr>
          <w:p w:rsidR="00F469C4" w:rsidRPr="003042AD" w:rsidRDefault="00BC4DB3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9C4"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="00F469C4"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469C4"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4293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конкурсах профориентационной направленности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5CD1" w:rsidRPr="003042AD" w:rsidRDefault="00CF5CD1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графику конкурсов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профориентационных встреч с представителями различных профессий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работе ярмарки вакансий ЦЗН с целью знакомства с рынком труда, с учреждениями СПО и высшего образования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(«Ярмарка учебных мест»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8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графику ЦНЗ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Участие в днях открытых дверей, профориентационных днях организаций СПО и ВО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мастер-классов)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согласованию с партнерами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F469C4" w:rsidRPr="00F469C4" w:rsidRDefault="00F469C4" w:rsidP="00F469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выбора и посещения занятий в рамках ДО с учетом склонностей и образовательных потребностей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расписанию организаций ДО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D1" w:rsidRPr="003042AD" w:rsidTr="00CF5CD1">
        <w:tc>
          <w:tcPr>
            <w:tcW w:w="567" w:type="dxa"/>
          </w:tcPr>
          <w:p w:rsidR="00CF5CD1" w:rsidRPr="00CF5CD1" w:rsidRDefault="00CF5CD1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1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293" w:type="dxa"/>
          </w:tcPr>
          <w:p w:rsidR="00CF5CD1" w:rsidRPr="00CF5CD1" w:rsidRDefault="00CF5CD1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1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предпрофессионального образования на базе ППЭТ по специальностям:</w:t>
            </w:r>
          </w:p>
          <w:p w:rsidR="00CF5CD1" w:rsidRPr="00CF5CD1" w:rsidRDefault="00CF5CD1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1">
              <w:rPr>
                <w:rFonts w:ascii="Times New Roman" w:hAnsi="Times New Roman" w:cs="Times New Roman"/>
                <w:sz w:val="24"/>
                <w:szCs w:val="24"/>
              </w:rPr>
              <w:t>Повар, плотник, продавец, портной, сестринское дело</w:t>
            </w:r>
          </w:p>
        </w:tc>
        <w:tc>
          <w:tcPr>
            <w:tcW w:w="1395" w:type="dxa"/>
          </w:tcPr>
          <w:p w:rsidR="00CF5CD1" w:rsidRPr="00CF5CD1" w:rsidRDefault="00CF5CD1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F5C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5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CF5CD1" w:rsidRPr="00CF5CD1" w:rsidRDefault="00CF5CD1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D1">
              <w:rPr>
                <w:rFonts w:ascii="Times New Roman" w:hAnsi="Times New Roman" w:cs="Times New Roman"/>
                <w:sz w:val="24"/>
                <w:szCs w:val="24"/>
              </w:rPr>
              <w:t>Ноябрь-апрель 2023</w:t>
            </w:r>
          </w:p>
        </w:tc>
        <w:tc>
          <w:tcPr>
            <w:tcW w:w="2412" w:type="dxa"/>
          </w:tcPr>
          <w:p w:rsidR="00CF5CD1" w:rsidRDefault="00CF5CD1" w:rsidP="00CF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CF5CD1" w:rsidRDefault="00CF5CD1" w:rsidP="00F469C4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6" w:type="dxa"/>
            <w:gridSpan w:val="4"/>
          </w:tcPr>
          <w:p w:rsidR="00F469C4" w:rsidRPr="00F469C4" w:rsidRDefault="00F469C4" w:rsidP="00F469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9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Взаимодействие с родителями/законными представителями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ознакомительного родительского собрания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Л.Д., педагог-навигатор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родительского собрания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Л.Д., педагог-навигатор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во Всероссийских родительских собраниях по профориентации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выбора учебных предметов, курсов, модулей формируемой части учебного плана, внеурочной деятельности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12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руководиетли</w:t>
            </w:r>
            <w:proofErr w:type="spellEnd"/>
          </w:p>
        </w:tc>
      </w:tr>
      <w:tr w:rsidR="00F469C4" w:rsidRPr="003042AD" w:rsidTr="00CF5CD1">
        <w:tc>
          <w:tcPr>
            <w:tcW w:w="567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93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1395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6 – 11 </w:t>
            </w:r>
            <w:proofErr w:type="spellStart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2" w:type="dxa"/>
          </w:tcPr>
          <w:p w:rsidR="00F469C4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Н.В., заместитель директора по ВР</w:t>
            </w:r>
          </w:p>
          <w:p w:rsidR="00F469C4" w:rsidRPr="003042AD" w:rsidRDefault="00F469C4" w:rsidP="00F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42AD" w:rsidRDefault="003042AD" w:rsidP="003042AD">
      <w:pPr>
        <w:tabs>
          <w:tab w:val="left" w:pos="3804"/>
        </w:tabs>
        <w:rPr>
          <w:sz w:val="28"/>
        </w:rPr>
      </w:pPr>
    </w:p>
    <w:p w:rsidR="00FB066D" w:rsidRDefault="00FB066D" w:rsidP="003042AD">
      <w:pPr>
        <w:tabs>
          <w:tab w:val="left" w:pos="3804"/>
        </w:tabs>
        <w:rPr>
          <w:sz w:val="28"/>
        </w:rPr>
      </w:pPr>
    </w:p>
    <w:p w:rsidR="00FB066D" w:rsidRDefault="00CF5CD1" w:rsidP="00FB066D">
      <w:pPr>
        <w:tabs>
          <w:tab w:val="left" w:pos="3804"/>
        </w:tabs>
        <w:jc w:val="right"/>
        <w:rPr>
          <w:sz w:val="28"/>
        </w:rPr>
      </w:pPr>
      <w:r>
        <w:rPr>
          <w:sz w:val="28"/>
        </w:rPr>
        <w:t>П</w:t>
      </w:r>
      <w:r w:rsidR="00FB066D">
        <w:rPr>
          <w:sz w:val="28"/>
        </w:rPr>
        <w:t xml:space="preserve">риложение </w:t>
      </w:r>
    </w:p>
    <w:p w:rsidR="00FB066D" w:rsidRDefault="00FB066D" w:rsidP="00FB066D">
      <w:pPr>
        <w:tabs>
          <w:tab w:val="left" w:pos="3804"/>
        </w:tabs>
        <w:jc w:val="right"/>
        <w:rPr>
          <w:sz w:val="28"/>
        </w:rPr>
      </w:pPr>
    </w:p>
    <w:p w:rsidR="00FB066D" w:rsidRDefault="00FB066D" w:rsidP="00FB066D">
      <w:pPr>
        <w:tabs>
          <w:tab w:val="left" w:pos="3804"/>
        </w:tabs>
        <w:jc w:val="center"/>
        <w:rPr>
          <w:b/>
          <w:bCs/>
          <w:szCs w:val="23"/>
        </w:rPr>
      </w:pPr>
      <w:r w:rsidRPr="00FB066D">
        <w:rPr>
          <w:b/>
          <w:bCs/>
          <w:szCs w:val="23"/>
        </w:rPr>
        <w:t>Календарно-тематическое планирование</w:t>
      </w:r>
    </w:p>
    <w:p w:rsidR="00FB066D" w:rsidRDefault="00FB066D" w:rsidP="00FB066D">
      <w:pPr>
        <w:tabs>
          <w:tab w:val="left" w:pos="3804"/>
        </w:tabs>
        <w:jc w:val="center"/>
        <w:rPr>
          <w:b/>
          <w:bCs/>
          <w:szCs w:val="23"/>
        </w:rPr>
      </w:pPr>
      <w:r w:rsidRPr="00FB066D">
        <w:rPr>
          <w:b/>
          <w:bCs/>
          <w:szCs w:val="23"/>
        </w:rPr>
        <w:t xml:space="preserve"> по программе курса внеурочной деятельности «Россия — мои горизонты» </w:t>
      </w:r>
    </w:p>
    <w:p w:rsidR="00FB066D" w:rsidRPr="00FB066D" w:rsidRDefault="00FB066D" w:rsidP="00FB066D">
      <w:pPr>
        <w:tabs>
          <w:tab w:val="left" w:pos="3804"/>
        </w:tabs>
        <w:jc w:val="center"/>
        <w:rPr>
          <w:sz w:val="32"/>
        </w:rPr>
      </w:pPr>
      <w:r w:rsidRPr="00FB066D">
        <w:rPr>
          <w:b/>
          <w:bCs/>
          <w:szCs w:val="23"/>
        </w:rPr>
        <w:t>2023/2024 уч. год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6"/>
        <w:gridCol w:w="1278"/>
        <w:gridCol w:w="3260"/>
        <w:gridCol w:w="4820"/>
      </w:tblGrid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Классы - участники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(не зарегистрированные в проекте «Билет в будущее»)</w:t>
            </w:r>
          </w:p>
        </w:tc>
        <w:tc>
          <w:tcPr>
            <w:tcW w:w="482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- участники </w:t>
            </w:r>
            <w:proofErr w:type="spellStart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Профминимума</w:t>
            </w:r>
            <w:proofErr w:type="spellEnd"/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(зарегистрированные в проекте «Билет в будущее»)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(обзор отраслей экономического развития РФ — счастье в труде)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2. Тематический профориентационный урок «Открой своё будущее»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(введение в профориентацию)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FB066D" w:rsidRPr="00FB066D" w:rsidRDefault="00FB066D" w:rsidP="00BC4DB3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26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«Мой профиль» и разбор результатов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№ 1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«Мои </w:t>
            </w:r>
            <w:proofErr w:type="spellStart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профсреды</w:t>
            </w:r>
            <w:proofErr w:type="spellEnd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» и разбор результатов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4. Профориентационное занятие «Система образования России»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(дополнительное образование, уровни профессионального образования, стратегии поступления)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5. Профориентационное занятие «Пробую профессию в сфере науки и образования»</w:t>
            </w:r>
            <w:r w:rsidR="0043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FB066D" w:rsidRPr="00FB066D" w:rsidRDefault="00FB066D" w:rsidP="00430630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наставника)</w:t>
            </w:r>
            <w:bookmarkStart w:id="0" w:name="_GoBack"/>
            <w:bookmarkEnd w:id="0"/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6. Профориентационное занятие «Россия в деле»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, авиастроение,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судовождение, судостроение, лесная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промышленность)</w:t>
            </w:r>
          </w:p>
        </w:tc>
        <w:tc>
          <w:tcPr>
            <w:tcW w:w="482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№ 2 «Мои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ориентиры» и разбор результатов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7. Профориентационное занятие «Россия промышленная: узнаю достижения страны в сфере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промышленности и производства»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(тяжелая промышленность, добыча и переработка сырья)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8. Профориентационное занятие «Пробую профессию в сфере промышленности»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специалист по аддитивным технологиям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9. Профориентационное занятие «Россия цифровая: узнаю достижения страны в области цифровых</w:t>
            </w:r>
            <w:r w:rsidR="0043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(информационные технологии, искусственный интеллект, робототехника)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10. Профориентационное занятие «Пробую профессию в области цифровых технологий»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326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11. Профориентационное занятие «Россия в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деле» (часть 2)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(на выбор: медицина, реабилитация, генетика)</w:t>
            </w:r>
          </w:p>
        </w:tc>
        <w:tc>
          <w:tcPr>
            <w:tcW w:w="4820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proofErr w:type="spellStart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диагностика № 3 «Мои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b/>
                <w:sz w:val="24"/>
                <w:szCs w:val="24"/>
              </w:rPr>
              <w:t>таланты» и разбор результатов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12. Профориентационное занятие «Россия инженерная: узнаю достижения страны в области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инженерного дела»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(машиностроение, транспорт, строительство)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13. Профориентационное занятие «Пробую профессию в инженерной сфере»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инженерконструктор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, электромонтер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14. Профориентационное занятие «Государственное управление и общественная безопасность»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этих службах)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15. Профориентационное занятие «Пробую профессию в сфере управления и безопасности»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16. Профориентационное занятие-рефлексия «Моё будущее — моя страна»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(агропромышленный комплекс)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18. Профориентационное занятие «Пробую профессию в аграрной сфере»</w:t>
            </w:r>
            <w:r w:rsidR="0043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зоотехник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(сфера здравоохранения, фармацевтика и биотехнологии)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20. Профориентационное занятие «Пробую профессию в области медицины»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телемедицины,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21. Профориентационное занятие «Россия добрая: узнаю о профессиях на благо общества»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(сфера социального развития, туризма и гостеприимства)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Тема 22. Профориентационное занятие «Пробую профессию на благо </w:t>
            </w:r>
            <w:proofErr w:type="gram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общества»(</w:t>
            </w:r>
            <w:proofErr w:type="gram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0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оделирующая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 по профессиям на выбор: менеджер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по туризму, организатор благотворительных мероприятий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23. Профориентационное занятие «Россия креативная: узнаю творческие профессии»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(сфера культуры и искусства)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24. Профориентационное занятие «Пробую творческую профессию»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дизайнер,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продюсер и др.)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25. Профориентационное занятие «Один день в профессии» (часть 1)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(учитель, актер, эколог)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26. Профориентационное занятие «Один день в профессии» (часть 2)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(пожарный, ветеринар, повар)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27. Профориентационный сериал проекта «Билет в будущее» (часть 1)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28. Профориентационный сериал проекта «Билет в будущее» (часть 2)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29. Профориентационное занятие «Пробую профессию в инженерной сфере»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30. Профориентационное занятие «Пробую профессию в цифровой сфере»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31. Профориентационное занятие «Пробую профессию в сфере промышленности»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32. Профориентационное занятие «Пробую профессию в сфере медицины»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8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33. Профориентационное занятие «Пробую профессию в креативной сфере»</w:t>
            </w:r>
          </w:p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</w:tr>
      <w:tr w:rsidR="00FB066D" w:rsidRPr="00FB066D" w:rsidTr="00CF5CD1">
        <w:tc>
          <w:tcPr>
            <w:tcW w:w="566" w:type="dxa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8" w:type="dxa"/>
            <w:hideMark/>
          </w:tcPr>
          <w:p w:rsidR="00FB066D" w:rsidRPr="00FB066D" w:rsidRDefault="00FB066D" w:rsidP="00CF5CD1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CF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2024 .</w:t>
            </w:r>
          </w:p>
        </w:tc>
        <w:tc>
          <w:tcPr>
            <w:tcW w:w="8080" w:type="dxa"/>
            <w:gridSpan w:val="2"/>
            <w:hideMark/>
          </w:tcPr>
          <w:p w:rsidR="00FB066D" w:rsidRPr="00FB066D" w:rsidRDefault="00FB066D" w:rsidP="00FB066D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Тема 34. Профориентационное занятие «Моё будущее — моя страна»</w:t>
            </w:r>
          </w:p>
        </w:tc>
      </w:tr>
    </w:tbl>
    <w:p w:rsidR="00FB066D" w:rsidRPr="003042AD" w:rsidRDefault="00FB066D" w:rsidP="00FB066D">
      <w:pPr>
        <w:tabs>
          <w:tab w:val="left" w:pos="3240"/>
        </w:tabs>
        <w:rPr>
          <w:sz w:val="28"/>
        </w:rPr>
      </w:pPr>
    </w:p>
    <w:sectPr w:rsidR="00FB066D" w:rsidRPr="0030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564"/>
    <w:multiLevelType w:val="hybridMultilevel"/>
    <w:tmpl w:val="8830232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A40ABEA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592F13"/>
    <w:multiLevelType w:val="hybridMultilevel"/>
    <w:tmpl w:val="FE22054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6230511E"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D42186"/>
    <w:multiLevelType w:val="hybridMultilevel"/>
    <w:tmpl w:val="F6DC0784"/>
    <w:lvl w:ilvl="0" w:tplc="6842387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5857C9"/>
    <w:multiLevelType w:val="hybridMultilevel"/>
    <w:tmpl w:val="7A6E33CC"/>
    <w:lvl w:ilvl="0" w:tplc="A40ABE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9F2328"/>
    <w:multiLevelType w:val="hybridMultilevel"/>
    <w:tmpl w:val="0C989FF2"/>
    <w:lvl w:ilvl="0" w:tplc="A40A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5E4DA1"/>
    <w:multiLevelType w:val="hybridMultilevel"/>
    <w:tmpl w:val="287A3F5C"/>
    <w:lvl w:ilvl="0" w:tplc="A40AB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0A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66CF8"/>
    <w:multiLevelType w:val="hybridMultilevel"/>
    <w:tmpl w:val="547EF37C"/>
    <w:lvl w:ilvl="0" w:tplc="A40A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87405"/>
    <w:multiLevelType w:val="hybridMultilevel"/>
    <w:tmpl w:val="831EA1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AA7D06"/>
    <w:multiLevelType w:val="hybridMultilevel"/>
    <w:tmpl w:val="74BCBFA2"/>
    <w:lvl w:ilvl="0" w:tplc="D5AA585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BE92962"/>
    <w:multiLevelType w:val="hybridMultilevel"/>
    <w:tmpl w:val="BF083DE6"/>
    <w:lvl w:ilvl="0" w:tplc="A40AB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C015B"/>
    <w:multiLevelType w:val="hybridMultilevel"/>
    <w:tmpl w:val="4CA02D9E"/>
    <w:lvl w:ilvl="0" w:tplc="A40AB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0AB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C449E"/>
    <w:multiLevelType w:val="hybridMultilevel"/>
    <w:tmpl w:val="440A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B12EFA"/>
    <w:multiLevelType w:val="hybridMultilevel"/>
    <w:tmpl w:val="DC006F56"/>
    <w:lvl w:ilvl="0" w:tplc="A40A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E7D72C2"/>
    <w:multiLevelType w:val="hybridMultilevel"/>
    <w:tmpl w:val="7D6CF9D0"/>
    <w:lvl w:ilvl="0" w:tplc="A40ABE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A40ABEA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D57E00"/>
    <w:multiLevelType w:val="hybridMultilevel"/>
    <w:tmpl w:val="41AE145E"/>
    <w:lvl w:ilvl="0" w:tplc="A40ABE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566830"/>
    <w:multiLevelType w:val="hybridMultilevel"/>
    <w:tmpl w:val="76B0BAE2"/>
    <w:lvl w:ilvl="0" w:tplc="A40ABE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86B98"/>
    <w:multiLevelType w:val="hybridMultilevel"/>
    <w:tmpl w:val="F87EB0D4"/>
    <w:lvl w:ilvl="0" w:tplc="A40ABE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C"/>
    <w:rsid w:val="00016674"/>
    <w:rsid w:val="00222034"/>
    <w:rsid w:val="002C3B6D"/>
    <w:rsid w:val="003042AD"/>
    <w:rsid w:val="003066FF"/>
    <w:rsid w:val="0031429C"/>
    <w:rsid w:val="00430630"/>
    <w:rsid w:val="00BC4DB3"/>
    <w:rsid w:val="00CF5CD1"/>
    <w:rsid w:val="00F469C4"/>
    <w:rsid w:val="00F47EC5"/>
    <w:rsid w:val="00F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37CE"/>
  <w15:chartTrackingRefBased/>
  <w15:docId w15:val="{17B6138E-8FB7-4DC4-90FC-FE1BA4D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2A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2AD"/>
    <w:pPr>
      <w:ind w:left="720"/>
      <w:contextualSpacing/>
    </w:pPr>
  </w:style>
  <w:style w:type="paragraph" w:customStyle="1" w:styleId="Default">
    <w:name w:val="Default"/>
    <w:rsid w:val="00FB066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2023-09-30T22:00:00Z</dcterms:created>
  <dcterms:modified xsi:type="dcterms:W3CDTF">2023-10-02T16:22:00Z</dcterms:modified>
</cp:coreProperties>
</file>